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9C" w:rsidRPr="00136B9C" w:rsidRDefault="00136B9C" w:rsidP="00136B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A45"/>
          <w:kern w:val="36"/>
          <w:sz w:val="48"/>
          <w:szCs w:val="48"/>
          <w:lang w:eastAsia="cs-CZ"/>
        </w:rPr>
      </w:pPr>
      <w:r w:rsidRPr="00136B9C">
        <w:rPr>
          <w:rFonts w:ascii="Times New Roman" w:eastAsia="Times New Roman" w:hAnsi="Times New Roman" w:cs="Times New Roman"/>
          <w:b/>
          <w:bCs/>
          <w:color w:val="303A45"/>
          <w:kern w:val="36"/>
          <w:sz w:val="48"/>
          <w:szCs w:val="48"/>
          <w:lang w:eastAsia="cs-CZ"/>
        </w:rPr>
        <w:t xml:space="preserve">Zásady </w:t>
      </w:r>
      <w:r w:rsidR="002D57BE">
        <w:rPr>
          <w:rFonts w:ascii="Times New Roman" w:eastAsia="Times New Roman" w:hAnsi="Times New Roman" w:cs="Times New Roman"/>
          <w:b/>
          <w:bCs/>
          <w:color w:val="303A45"/>
          <w:kern w:val="36"/>
          <w:sz w:val="48"/>
          <w:szCs w:val="48"/>
          <w:lang w:eastAsia="cs-CZ"/>
        </w:rPr>
        <w:t>projektů PORS</w:t>
      </w:r>
      <w:r w:rsidRPr="00136B9C">
        <w:rPr>
          <w:rFonts w:ascii="Times New Roman" w:eastAsia="Times New Roman" w:hAnsi="Times New Roman" w:cs="Times New Roman"/>
          <w:b/>
          <w:bCs/>
          <w:color w:val="303A45"/>
          <w:kern w:val="36"/>
          <w:sz w:val="48"/>
          <w:szCs w:val="48"/>
          <w:lang w:eastAsia="cs-CZ"/>
        </w:rPr>
        <w:t xml:space="preserve"> </w:t>
      </w:r>
      <w:r w:rsidR="00E20229">
        <w:rPr>
          <w:rFonts w:ascii="Times New Roman" w:eastAsia="Times New Roman" w:hAnsi="Times New Roman" w:cs="Times New Roman"/>
          <w:b/>
          <w:bCs/>
          <w:color w:val="303A45"/>
          <w:kern w:val="36"/>
          <w:sz w:val="48"/>
          <w:szCs w:val="48"/>
          <w:lang w:eastAsia="cs-CZ"/>
        </w:rPr>
        <w:t>software a.s.</w:t>
      </w:r>
      <w:r w:rsidR="00E20229">
        <w:rPr>
          <w:rFonts w:ascii="Times New Roman" w:eastAsia="Times New Roman" w:hAnsi="Times New Roman" w:cs="Times New Roman"/>
          <w:b/>
          <w:bCs/>
          <w:color w:val="303A45"/>
          <w:kern w:val="36"/>
          <w:sz w:val="48"/>
          <w:szCs w:val="48"/>
          <w:lang w:eastAsia="cs-CZ"/>
        </w:rPr>
        <w:br/>
      </w:r>
      <w:r w:rsidRPr="00136B9C">
        <w:rPr>
          <w:rFonts w:ascii="Times New Roman" w:eastAsia="Times New Roman" w:hAnsi="Times New Roman" w:cs="Times New Roman"/>
          <w:b/>
          <w:bCs/>
          <w:color w:val="303A45"/>
          <w:kern w:val="36"/>
          <w:sz w:val="48"/>
          <w:szCs w:val="48"/>
          <w:lang w:eastAsia="cs-CZ"/>
        </w:rPr>
        <w:t>pro nakládání a ochranu osobních údajů</w:t>
      </w:r>
    </w:p>
    <w:p w:rsidR="00136B9C" w:rsidRPr="00136B9C" w:rsidRDefault="00136B9C" w:rsidP="00136B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Ochranu soukromí a osobních údajů</w:t>
      </w: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považujeme za prvořadou povinnost.</w:t>
      </w:r>
    </w:p>
    <w:p w:rsidR="00136B9C" w:rsidRPr="00136B9C" w:rsidRDefault="00136B9C" w:rsidP="002D5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osobními údaji nakládáme výhradně v souladu s platnou legislativou.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Představujeme vám zásady, které objasňují, co děláme pro to, abychom zajistili důvěrnost a bezpečnost osobních údajů.</w:t>
      </w:r>
    </w:p>
    <w:p w:rsidR="00136B9C" w:rsidRPr="00136B9C" w:rsidRDefault="00136B9C" w:rsidP="00136B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Jaké osobní údaje </w:t>
      </w:r>
      <w:r w:rsidR="002D57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projekty PORS </w:t>
      </w: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shromažďuj</w:t>
      </w:r>
      <w:r w:rsidR="002D57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í</w:t>
      </w: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 a zpracováv</w:t>
      </w:r>
      <w:r w:rsidR="002D57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ají</w:t>
      </w: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? </w:t>
      </w:r>
    </w:p>
    <w:p w:rsidR="00136B9C" w:rsidRPr="00136B9C" w:rsidRDefault="00136B9C" w:rsidP="0013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údaje, které můž</w:t>
      </w:r>
      <w:r w:rsid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uživatel projektů PORS – </w:t>
      </w:r>
      <w:r w:rsidR="008E1125" w:rsidRPr="008E11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správce</w:t>
      </w:r>
      <w:r w:rsid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zpracovávat i bez souhlasu </w:t>
      </w:r>
      <w:r w:rsid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osoby, o jejíž data se jedná – </w:t>
      </w:r>
      <w:r w:rsidR="008E1125" w:rsidRPr="008E11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subjektu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136B9C" w:rsidRPr="00136B9C" w:rsidRDefault="00136B9C" w:rsidP="002D57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identifikační údaje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osobní údaje sloužící k jednoznačné a nezaměnitelné identifikaci </w:t>
      </w:r>
      <w:r w:rsidR="008E1125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subjektu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(jméno, příjmení, titul, rodné číslo, bylo-li přiděleno, jinak datum narození, adresa trvalého pobytu, číslo průkazu totožnosti - občanského průkazu, číslo pasu nebo jiného obdobného dokumentu, podpis, u </w:t>
      </w:r>
      <w:r w:rsidR="008E1125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subjektu údajů</w:t>
      </w:r>
      <w:r w:rsidR="008E1125"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-fyzické osoby podnikatele též daňové identifikační číslo a IČ)</w:t>
      </w:r>
    </w:p>
    <w:p w:rsidR="00136B9C" w:rsidRPr="00136B9C" w:rsidRDefault="00136B9C" w:rsidP="002D57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údaje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osobní údaje umožňující kontakt s</w:t>
      </w:r>
      <w:r w:rsid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1125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</w:t>
      </w:r>
      <w:r w:rsid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8E1125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údajů</w:t>
      </w:r>
      <w:r w:rsidR="008E1125"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(zejména </w:t>
      </w:r>
      <w:r w:rsidR="008E1125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subjektu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uvedená kontaktní adresa, číslo telefonu, číslo faxu, e-mailová adresa a</w:t>
      </w:r>
      <w:r w:rsid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jiné obdobné informace)</w:t>
      </w:r>
    </w:p>
    <w:p w:rsidR="00136B9C" w:rsidRPr="00136B9C" w:rsidRDefault="00136B9C" w:rsidP="002D57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údaje o využívání </w:t>
      </w:r>
      <w:r w:rsidR="002D57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57BE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5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logovací a 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transakční údaje.</w:t>
      </w:r>
    </w:p>
    <w:p w:rsidR="00136B9C" w:rsidRPr="00136B9C" w:rsidRDefault="00136B9C" w:rsidP="002D5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údaje, které </w:t>
      </w:r>
      <w:r w:rsidR="002D57BE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projekty PORS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zpracováv</w:t>
      </w:r>
      <w:r w:rsidR="002D57BE">
        <w:rPr>
          <w:rFonts w:ascii="Times New Roman" w:eastAsia="Times New Roman" w:hAnsi="Times New Roman" w:cs="Times New Roman"/>
          <w:sz w:val="24"/>
          <w:szCs w:val="24"/>
          <w:lang w:eastAsia="cs-CZ"/>
        </w:rPr>
        <w:t>ají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souhlasem </w:t>
      </w:r>
      <w:r w:rsidR="008E1125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subjektu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, jsou uvedeny v</w:t>
      </w:r>
      <w:r w:rsid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37237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ouhlasu se zpracováním osobních údajů, který může </w:t>
      </w:r>
      <w:r w:rsidR="008E1125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udělit </w:t>
      </w:r>
      <w:r w:rsidR="000324B6" w:rsidRPr="000324B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</w:t>
      </w:r>
      <w:r w:rsidR="000324B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6B9C" w:rsidRPr="00136B9C" w:rsidRDefault="00136B9C" w:rsidP="002D5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smluvní charakter vztahů mezi </w:t>
      </w:r>
      <w:r w:rsidR="000324B6" w:rsidRPr="000324B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</w:t>
      </w:r>
      <w:r w:rsidR="000324B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2D5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8E1125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</w:t>
      </w:r>
      <w:r w:rsid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8E1125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poskytnutí osobních údajů zcela dobrovolné. </w:t>
      </w:r>
    </w:p>
    <w:p w:rsidR="00136B9C" w:rsidRPr="00136B9C" w:rsidRDefault="00136B9C" w:rsidP="00136B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Z jakých zdrojů </w:t>
      </w:r>
      <w:r w:rsidR="00BA5255" w:rsidRPr="00F3129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správce</w:t>
      </w: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 osobní údaje získává?</w:t>
      </w:r>
    </w:p>
    <w:p w:rsidR="00136B9C" w:rsidRPr="00136B9C" w:rsidRDefault="00136B9C" w:rsidP="002D5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přímo od </w:t>
      </w:r>
      <w:r w:rsidR="008E1125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subjektu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136B9C" w:rsidRPr="00136B9C" w:rsidRDefault="00136B9C" w:rsidP="002D5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z veřejně přístupných rejstříků, seznamů a evidencí (obchodní rejstřík, živnostenský rejstřík, katastr nemovitostí, veřejný telefonní seznam apod.) a z dalších veřejných zdrojů;</w:t>
      </w:r>
    </w:p>
    <w:p w:rsidR="00136B9C" w:rsidRPr="00136B9C" w:rsidRDefault="00136B9C" w:rsidP="00136B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K jakým účelům </w:t>
      </w:r>
      <w:r w:rsidR="00BA5255" w:rsidRPr="00F3129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správce</w:t>
      </w: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 osobní údaje využívá a zpracovává?</w:t>
      </w:r>
    </w:p>
    <w:p w:rsidR="00136B9C" w:rsidRPr="00136B9C" w:rsidRDefault="00136B9C" w:rsidP="00BA525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Bez souhlasu </w:t>
      </w:r>
      <w:r w:rsidR="008E1125" w:rsidRPr="008E11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subjektu údajů</w:t>
      </w:r>
      <w:r w:rsidR="008E1125" w:rsidRPr="00136B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(viz § 5 odst. 2 zák. č. 101/2000 Sb., o ochraně osobních údajů):</w:t>
      </w:r>
    </w:p>
    <w:p w:rsidR="00136B9C" w:rsidRPr="00136B9C" w:rsidRDefault="00136B9C" w:rsidP="00BA5255">
      <w:pPr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C018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zákonné 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účely </w:t>
      </w:r>
      <w:r w:rsidR="00A372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relevantně 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související</w:t>
      </w:r>
      <w:r w:rsidR="00A37237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2D57BE">
        <w:rPr>
          <w:rFonts w:ascii="Times New Roman" w:eastAsia="Times New Roman" w:hAnsi="Times New Roman" w:cs="Times New Roman"/>
          <w:sz w:val="24"/>
          <w:szCs w:val="24"/>
          <w:lang w:eastAsia="cs-CZ"/>
        </w:rPr>
        <w:t> jeho činností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136B9C" w:rsidRPr="00BA5255" w:rsidRDefault="00136B9C" w:rsidP="00BA5255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 </w:t>
      </w:r>
      <w:r w:rsidRPr="008E11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souhlasem </w:t>
      </w:r>
      <w:r w:rsidR="008E1125" w:rsidRPr="00BA52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subjektu údajů</w:t>
      </w:r>
      <w:r w:rsidRPr="00136B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136B9C" w:rsidRPr="00136B9C" w:rsidRDefault="00136B9C" w:rsidP="00BA5255">
      <w:pPr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pro další účely (např. pro marketingové činnosti apod.).</w:t>
      </w:r>
    </w:p>
    <w:p w:rsidR="00136B9C" w:rsidRPr="00136B9C" w:rsidRDefault="00136B9C" w:rsidP="00136B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lastRenderedPageBreak/>
        <w:t xml:space="preserve">Jakým způsobem </w:t>
      </w:r>
      <w:r w:rsidR="00BA5255" w:rsidRPr="00F3129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správce</w:t>
      </w: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 zajišťuje ochranu osobních údajů? </w:t>
      </w:r>
    </w:p>
    <w:p w:rsidR="00136B9C" w:rsidRPr="00136B9C" w:rsidRDefault="00136B9C" w:rsidP="002D5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 jsou pod stálou fyzickou, elektronickou i procedurální kontrolou a </w:t>
      </w:r>
      <w:r w:rsidR="002D57BE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projekty PORS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disponuj</w:t>
      </w:r>
      <w:r w:rsidR="002D57BE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moderními kontrolními, technickými a bezpečnostními mechanismy zajišťujícími maximální možnou ochranu zpracovávaných údajů před neoprávněným přístupem nebo přenosem, před jejich ztrátou nebo zničením, jakož i před jiným možným zneužitím.</w:t>
      </w:r>
    </w:p>
    <w:p w:rsidR="00136B9C" w:rsidRPr="00136B9C" w:rsidRDefault="00136B9C" w:rsidP="002D5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osoby, které s osobními údaji </w:t>
      </w:r>
      <w:r w:rsidR="008E1125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subjektu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přicházejí do styku v rámci plnění svých pracovních či smluvně převzatých povinností, jsou vázány zákonnou nebo smluvní povinností mlčenlivosti.</w:t>
      </w:r>
    </w:p>
    <w:p w:rsidR="00136B9C" w:rsidRPr="00136B9C" w:rsidRDefault="00136B9C" w:rsidP="00136B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Komu </w:t>
      </w:r>
      <w:r w:rsidR="00BA5255" w:rsidRPr="00F3129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správce</w:t>
      </w: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 osobní údaje poskytuje? </w:t>
      </w:r>
    </w:p>
    <w:p w:rsidR="00136B9C" w:rsidRPr="00136B9C" w:rsidRDefault="00136B9C" w:rsidP="002D57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státním orgánům, resp. dalším subjektům v rámci plnění zákonných povinností stanovených zvláštními předpisy (např. zák. č. 21/1992 Sb., o bankách, zák. č.</w:t>
      </w:r>
      <w:r w:rsidR="002D57B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253/2008 Sb.) - jde zejména o orgány státní správy, soudy, orgány činné v</w:t>
      </w:r>
      <w:r w:rsidR="002D57B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trestním řízení, orgány dohledu, exekutory, notáře - soudní komisaře, insolvenční správce apod.;</w:t>
      </w:r>
    </w:p>
    <w:p w:rsidR="00136B9C" w:rsidRPr="00136B9C" w:rsidRDefault="00136B9C" w:rsidP="002D57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 subjektům, pokud je to nezbytné pro ochranu práv </w:t>
      </w:r>
      <w:r w:rsidR="002D57B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zpracovatele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, např. pojišťovnám nebo pojistnému brokerovi při uplatnění pojistného nároku, soudům, soudním exekutorům, dražebníkům; rozsah poskytnutých osobních údajů je omezen na údaje nezbytné pro úspěšné uplatnění nároku;</w:t>
      </w:r>
    </w:p>
    <w:p w:rsidR="00136B9C" w:rsidRPr="00136B9C" w:rsidRDefault="00136B9C" w:rsidP="002D57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souhlasem </w:t>
      </w:r>
      <w:r w:rsidR="008E1125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subjektu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jeho příkaz mohou být osobní údaje poskytnuty i</w:t>
      </w:r>
      <w:r w:rsidR="00BA52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 subjektům. </w:t>
      </w:r>
    </w:p>
    <w:p w:rsidR="00136B9C" w:rsidRPr="00136B9C" w:rsidRDefault="00136B9C" w:rsidP="00136B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Jaké jsou možnosti </w:t>
      </w:r>
      <w:r w:rsidR="008E1125" w:rsidRPr="00F3129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subjektu údajů</w:t>
      </w: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 ve vazbě na zpracování osobních údajů? </w:t>
      </w:r>
    </w:p>
    <w:p w:rsidR="00136B9C" w:rsidRPr="00136B9C" w:rsidRDefault="00136B9C" w:rsidP="00880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výjimkou zákonem stanovených případů, kdy zpracování osobních údajů nevyžaduje souhlas </w:t>
      </w:r>
      <w:r w:rsidR="008E1125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subjektu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§ 5 zák. č. 101/2000 Sb., o ochraně osobních údajů), zpracovává </w:t>
      </w:r>
      <w:r w:rsidR="002D57B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 údaje výhradně se souhlasem </w:t>
      </w:r>
      <w:r w:rsidR="008E1125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subjektu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 pouze na jeho svobodném rozhodnutí, zda svůj souhlas v rozsahu navrženém </w:t>
      </w:r>
      <w:r w:rsidR="002D57B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zpracovatelem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poskytne, případně omezí-li jej, nebo neposkytne. Poskytnutí souhlasu je zcela dobrovolné a není podmínkou pro uzavření </w:t>
      </w:r>
      <w:bookmarkStart w:id="0" w:name="_GoBack"/>
      <w:bookmarkEnd w:id="0"/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obchodu. Pokud se </w:t>
      </w:r>
      <w:r w:rsidR="008E1125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5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BA5255" w:rsidRPr="000324B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</w:t>
      </w:r>
      <w:r w:rsidR="00BA5255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2D5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nedohodl jinak, může již poskytnutý souhlas odvolat nebo změnit </w:t>
      </w:r>
      <w:r w:rsidR="002D57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případně 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upravit jeho rozsah. Rozsahem poskytnutého souhlasu je </w:t>
      </w:r>
      <w:r w:rsidR="00BA5255" w:rsidRPr="000324B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vázán a plně ho respektuje. </w:t>
      </w:r>
    </w:p>
    <w:p w:rsidR="00136B9C" w:rsidRPr="00136B9C" w:rsidRDefault="00136B9C" w:rsidP="00136B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Jaký přístup </w:t>
      </w:r>
      <w:r w:rsidRPr="008E112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má </w:t>
      </w:r>
      <w:r w:rsidR="008E1125" w:rsidRPr="00F3129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subjekt údajů</w:t>
      </w: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 ke svým osobním údajům? </w:t>
      </w:r>
    </w:p>
    <w:p w:rsidR="00136B9C" w:rsidRPr="00136B9C" w:rsidRDefault="00136B9C" w:rsidP="00880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Informaci o tom, jaké osobní údaje o </w:t>
      </w:r>
      <w:r w:rsidR="000324B6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subjektu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5255" w:rsidRPr="000324B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zpracovává, si </w:t>
      </w:r>
      <w:r w:rsidR="000324B6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vyžádat </w:t>
      </w:r>
      <w:r w:rsidR="00880B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="00BA5255" w:rsidRPr="000324B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. Informaci v zákonem stanoveném rozsahu (viz § 12 odst. 2 zák. č. 101/2000 Sb., o oc</w:t>
      </w:r>
      <w:r w:rsidR="00880B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hraně osobních údajů) vyhotoví </w:t>
      </w:r>
      <w:r w:rsidR="00BA5255" w:rsidRPr="000324B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zbytečného odkladu a předá ji </w:t>
      </w:r>
      <w:r w:rsidR="000324B6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subjektu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osobně, nebude-li výslovně dohodnut jiný způsob předání. Za poskytnutí informace má </w:t>
      </w:r>
      <w:r w:rsidR="00BA5255" w:rsidRPr="000324B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právo požadovat úhradu nákladů spojených s jejím poskytnutím (viz §</w:t>
      </w:r>
      <w:r w:rsidR="00A372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 zák. č. 101/2000 Sb., o ochraně osobních údajů). Pokud </w:t>
      </w:r>
      <w:r w:rsidR="000324B6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zjistí nebo se domnívá, že při zpracování osobních údajů došlo ze strany </w:t>
      </w:r>
      <w:r w:rsidR="00BA5255" w:rsidRPr="000324B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dalších subjektů provádějících zpracování k porušení jeho práv či k porušení povinností stanovených zákonem, může se domáhat nápravy s využitím všech prostředků, které mu k tomu platná právní úprava poskytuje (viz § 21 zák. č. 101/2000 Sb., o ochraně osobních údajů). Se svými podněty se může </w:t>
      </w:r>
      <w:r w:rsidR="000324B6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obrátit i přímo na Úřad pro ochranu osobních údajů. </w:t>
      </w:r>
    </w:p>
    <w:p w:rsidR="00136B9C" w:rsidRPr="00136B9C" w:rsidRDefault="00BA5255" w:rsidP="00136B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lastRenderedPageBreak/>
        <w:t>K</w:t>
      </w:r>
      <w:r w:rsidR="00136B9C"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de může </w:t>
      </w:r>
      <w:r w:rsidRPr="00F3129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subjekt údajů</w:t>
      </w: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 </w:t>
      </w:r>
      <w:r w:rsidR="00136B9C"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uplatnit námitky ke zpracování osobních údajů? </w:t>
      </w:r>
    </w:p>
    <w:p w:rsidR="00136B9C" w:rsidRPr="00136B9C" w:rsidRDefault="000324B6" w:rsidP="00880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ubjekt údajů</w:t>
      </w:r>
      <w:r w:rsidR="00136B9C"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kdykoli možnost se obrátit na </w:t>
      </w:r>
      <w:r w:rsidR="00A3723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telefonickou</w:t>
      </w:r>
      <w:r w:rsidR="00136B9C"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linku </w:t>
      </w:r>
      <w:r w:rsidR="00BA5255" w:rsidRPr="000324B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</w:t>
      </w:r>
      <w:r w:rsidR="00136B9C"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mu budou zodpovězeny veškeré dotazy týkající se problematiky osobních údajů. Žádost o informaci o</w:t>
      </w:r>
      <w:r w:rsidR="00BA52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36B9C"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zpracovávaných osobních údajích lze podat </w:t>
      </w:r>
      <w:r w:rsidR="00880B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="00BA5255" w:rsidRPr="000324B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</w:t>
      </w:r>
      <w:r w:rsidR="00136B9C"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. Uplatnit případné námitky proti zpracování osobních údajů, odvolat udělený souhlas či změnit jeho rozsah lze některým z</w:t>
      </w:r>
      <w:r w:rsidR="00BA52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36B9C"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následujících způsobů:</w:t>
      </w:r>
    </w:p>
    <w:p w:rsidR="00136B9C" w:rsidRPr="00136B9C" w:rsidRDefault="00136B9C" w:rsidP="00880B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návštěvou </w:t>
      </w:r>
      <w:r w:rsidR="00880B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="00E34962" w:rsidRPr="000324B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</w:t>
      </w:r>
    </w:p>
    <w:p w:rsidR="00136B9C" w:rsidRPr="00136B9C" w:rsidRDefault="00136B9C" w:rsidP="00880B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písemnou, faxovou, e-mailovou nebo telefonickou žádostí podanou pověřenci pro ochranu osobních údajů</w:t>
      </w:r>
      <w:r w:rsidR="00F31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jej </w:t>
      </w:r>
      <w:r w:rsidR="00F31296" w:rsidRPr="00F31296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nařízení o ochraně osobních úda</w:t>
      </w:r>
      <w:r w:rsidR="00F31296">
        <w:rPr>
          <w:rFonts w:ascii="Times New Roman" w:eastAsia="Times New Roman" w:hAnsi="Times New Roman" w:cs="Times New Roman"/>
          <w:sz w:val="24"/>
          <w:szCs w:val="24"/>
          <w:lang w:eastAsia="cs-CZ"/>
        </w:rPr>
        <w:t>jů pro správce vyžaduje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6B9C" w:rsidRPr="00136B9C" w:rsidRDefault="00136B9C" w:rsidP="00136B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Jak </w:t>
      </w:r>
      <w:r w:rsidR="00E34962" w:rsidRPr="00F3129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správce</w:t>
      </w:r>
      <w:r w:rsidRPr="00E3496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 </w:t>
      </w:r>
      <w:r w:rsidRPr="00136B9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informuje o zásadách a pravidlech zpracování osobních údajů? </w:t>
      </w:r>
    </w:p>
    <w:p w:rsidR="00136B9C" w:rsidRPr="00136B9C" w:rsidRDefault="00136B9C" w:rsidP="00880B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tyto zásady jsou veřejně přístupné </w:t>
      </w:r>
      <w:r w:rsidR="00880B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stránkách PORS: </w:t>
      </w:r>
      <w:hyperlink r:id="rId7" w:history="1">
        <w:r w:rsidR="00880B70" w:rsidRPr="00145E8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www.pors-sw.cz</w:t>
        </w:r>
      </w:hyperlink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136B9C" w:rsidRPr="00136B9C" w:rsidRDefault="00136B9C" w:rsidP="00880B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pravidly zpracování osobních údajů a jejich ochrany je </w:t>
      </w:r>
      <w:r w:rsidR="000324B6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372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správcem 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seznámen </w:t>
      </w:r>
      <w:r w:rsidR="00880B70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poskytnutí údajů a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této souvislosti je </w:t>
      </w:r>
      <w:r w:rsidR="000324B6" w:rsidRPr="008E112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údajů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požádán, aby se vyjádřil k</w:t>
      </w:r>
      <w:r w:rsidR="00880B70">
        <w:rPr>
          <w:rFonts w:ascii="Times New Roman" w:eastAsia="Times New Roman" w:hAnsi="Times New Roman" w:cs="Times New Roman"/>
          <w:sz w:val="24"/>
          <w:szCs w:val="24"/>
          <w:lang w:eastAsia="cs-CZ"/>
        </w:rPr>
        <w:t>e zpracovateli</w:t>
      </w:r>
      <w:r w:rsidRPr="00136B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navrženému souhlasu se zpracováním osobních údajů</w:t>
      </w:r>
      <w:r w:rsidR="00880B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136B9C" w:rsidRPr="0013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76D"/>
    <w:multiLevelType w:val="multilevel"/>
    <w:tmpl w:val="9560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D4506"/>
    <w:multiLevelType w:val="multilevel"/>
    <w:tmpl w:val="7830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47884"/>
    <w:multiLevelType w:val="multilevel"/>
    <w:tmpl w:val="504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407EC"/>
    <w:multiLevelType w:val="multilevel"/>
    <w:tmpl w:val="2524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A60D3"/>
    <w:multiLevelType w:val="multilevel"/>
    <w:tmpl w:val="A2F0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7206D"/>
    <w:multiLevelType w:val="multilevel"/>
    <w:tmpl w:val="559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16B58"/>
    <w:multiLevelType w:val="multilevel"/>
    <w:tmpl w:val="CE1E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9C"/>
    <w:rsid w:val="000324B6"/>
    <w:rsid w:val="00066F30"/>
    <w:rsid w:val="00136B9C"/>
    <w:rsid w:val="002D57BE"/>
    <w:rsid w:val="00880B70"/>
    <w:rsid w:val="008E1125"/>
    <w:rsid w:val="008F1A88"/>
    <w:rsid w:val="009A57E0"/>
    <w:rsid w:val="00A37237"/>
    <w:rsid w:val="00BA5255"/>
    <w:rsid w:val="00C01857"/>
    <w:rsid w:val="00E20229"/>
    <w:rsid w:val="00E34962"/>
    <w:rsid w:val="00F3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6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6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6B9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6B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6B9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3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s-tip">
    <w:name w:val="cs-tip"/>
    <w:basedOn w:val="Normln"/>
    <w:rsid w:val="0013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6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6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6B9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6B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6B9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3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s-tip">
    <w:name w:val="cs-tip"/>
    <w:basedOn w:val="Normln"/>
    <w:rsid w:val="0013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2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2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46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7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3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841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60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32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50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33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73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3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53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38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1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74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372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9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0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35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78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13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29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004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384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3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96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24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42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57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99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827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22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36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4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73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0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9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8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895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33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3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02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1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89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6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5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25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8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4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2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634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9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09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449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4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75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33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0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1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76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7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37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8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86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5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45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7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9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64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47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4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rs-sw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A949-1A35-4A50-AAEF-50680D33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891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Tomáš Fořt</cp:lastModifiedBy>
  <cp:revision>11</cp:revision>
  <dcterms:created xsi:type="dcterms:W3CDTF">2018-02-16T09:29:00Z</dcterms:created>
  <dcterms:modified xsi:type="dcterms:W3CDTF">2018-05-10T09:07:00Z</dcterms:modified>
</cp:coreProperties>
</file>